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framePr w:wrap="auto" w:vAnchor="margin" w:hAnchor="text" w:yAlign="inline"/>
        <w:bidi w:val="0"/>
        <w:jc w:val="center"/>
        <w:rPr>
          <w:rFonts w:hint="eastAsia" w:asciiTheme="majorEastAsia" w:hAnsiTheme="majorEastAsia" w:eastAsiaTheme="majorEastAsia" w:cstheme="majorEastAsia"/>
          <w:sz w:val="28"/>
          <w:szCs w:val="28"/>
          <w:rtl w:val="0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28"/>
          <w:szCs w:val="28"/>
          <w:rtl w:val="0"/>
        </w:rPr>
        <w:t>《物流与供应链管理》读书笔记1</w:t>
      </w:r>
    </w:p>
    <w:p>
      <w:pPr>
        <w:pStyle w:val="5"/>
        <w:framePr w:wrap="auto" w:vAnchor="margin" w:hAnchor="text" w:yAlign="inline"/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rtl w:val="0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rtl w:val="0"/>
        </w:rPr>
        <w:t xml:space="preserve"> 目前，物流还没有一个统一的定义，各国的专家学者和相关组织结构从不同的角度给出了不同的定义。同时，物流还是一个发展中的概念，随着理论和实践的发展，物流的定义也将不断地发生变化。</w:t>
      </w:r>
    </w:p>
    <w:p>
      <w:pPr>
        <w:pStyle w:val="5"/>
        <w:framePr w:wrap="auto" w:vAnchor="margin" w:hAnchor="text" w:yAlign="inline"/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rtl w:val="0"/>
        </w:rPr>
        <w:t xml:space="preserve">    根据中华人民共和国国家标准《物流术语》，物流的定义为：物品崇高供应地向接收地的实体流动过程。根据实际需要将运输、储存、装卸、搬运、包装、流通加工、配送、信息处理等基本功能实现有机结合。物流管理的定义为：为达到既定的目标，对物流的全过程进行计划、组织、协调与控制。物流管理有以下四个特点，以客户满意为第一目标、以整体最优为目的、以信息管理为中心、重近期效率，更重远期效果。物流作为一种社会经济活动，同样具有创造经济效用的功能。经济效用包括时间效用、空间效用、形式效用和占有效用四种基本类型，通过这四种类型增加了产品和服务的价值。从时间效用角度，物流可以做到缩短时间、弥补时间差或者延长时间差来创造时间效用。从空间效用角度，从集中生产地流入分散需求地、从分散生产地流入集中需求地、在甲地流入乙地都创造了空间效。</w:t>
      </w:r>
    </w:p>
    <w:p>
      <w:pPr>
        <w:pStyle w:val="5"/>
        <w:framePr w:wrap="auto" w:vAnchor="margin" w:hAnchor="text" w:yAlign="inline"/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rtl w:val="0"/>
        </w:rPr>
        <w:t xml:space="preserve">     物流在国民经济中的地位非常重要。首先，物流是国民经济的基础之一，其次，在特定条件下，物流是国民经济的支柱，是改善社会经济效益的有效手段。除此之外，物流的发展能加速国民经济产业结构的调整，并且物流业对其相关产业快速发展起着推动作用。</w:t>
      </w:r>
    </w:p>
    <w:p>
      <w:pPr>
        <w:pStyle w:val="5"/>
        <w:framePr w:wrap="auto" w:vAnchor="margin" w:hAnchor="text" w:yAlign="inline"/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rtl w:val="0"/>
        </w:rPr>
        <w:t xml:space="preserve">     根据国内外物流实践与发展的情况，现代物流的主要特征表现为以下几个方面，物流过程一体化、物流技术专业化、物流管理信息化、物流服务社会化、物流活动国际化。根据分类的标准不同，物流可以被划分为不同的类型，但目前没有一个统一的分类标准吗常见的物流分类有以下几种，按照物流涉及的领域，物流可分为宏观物流和微观物流；按照所从事业务的属性分类，物流可分为供应物流、生产物流、销售物流、逆向物流和废弃物物流；按照物流活动的覆盖范围，物流可分为国际物流和区域物流；按照物流活动的执行主体分类，物流可分为第一方物流、第二方物流、第三方物流和第四方物流；按照物流活动的特殊性分类，物流可分为一般物流和特殊物流。</w:t>
      </w:r>
    </w:p>
    <w:p>
      <w:pPr>
        <w:pStyle w:val="5"/>
        <w:framePr w:wrap="auto" w:vAnchor="margin" w:hAnchor="text" w:yAlign="inline"/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rtl w:val="0"/>
        </w:rPr>
        <w:t xml:space="preserve">      随着人们对物流认识的不断加深和物流实践的不断发展，物流学说也呈现出百花齐放、百家争鸣的局面。几个比较重要的物流观点和学说分别是商物分离学说、第三利润源泉、物流森林说、黑暗大陆学说、物流冰山学说、效益悖反学说、成本中心学说、服务中心学说、物流战略学说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ZmYxMTM3MDE4ZTBkZjlhZTdkZTU2Nzc4ZWJlNGIifQ=="/>
  </w:docVars>
  <w:rsids>
    <w:rsidRoot w:val="45205C6A"/>
    <w:rsid w:val="4520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小标题 3"/>
    <w:next w:val="5"/>
    <w:uiPriority w:val="0"/>
    <w:pPr>
      <w:keepNext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single" w:color="515151" w:sz="4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360" w:beforeAutospacing="0" w:after="40" w:afterAutospacing="0" w:line="288" w:lineRule="auto"/>
      <w:ind w:left="0" w:right="0" w:firstLine="0"/>
      <w:jc w:val="left"/>
      <w:outlineLvl w:val="0"/>
    </w:pPr>
    <w:rPr>
      <w:rFonts w:ascii="PingFang SC Regular" w:hAnsi="PingFang SC Regular" w:eastAsia="Arial Unicode MS" w:cs="Arial Unicode MS"/>
      <w:color w:val="000000"/>
      <w:spacing w:val="5"/>
      <w:w w:val="100"/>
      <w:kern w:val="0"/>
      <w:position w:val="0"/>
      <w:sz w:val="28"/>
      <w:szCs w:val="28"/>
      <w:u w:val="none" w:color="auto"/>
      <w:shd w:val="clear" w:color="auto" w:fill="auto"/>
      <w:vertAlign w:val="baseline"/>
      <w:lang w:val="zh-CN" w:eastAsia="zh-CN"/>
    </w:rPr>
  </w:style>
  <w:style w:type="paragraph" w:customStyle="1" w:styleId="5">
    <w:name w:val="正文1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2022-12-04T05:32:00Z</dcterms:created>
  <dc:creator>xcjdmc</dc:creator>
  <cp:lastModifiedBy>xcjdmc</cp:lastModifiedBy>
  <dcterms:modified xsi:type="dcterms:W3CDTF">2022-12-04T05:36:14Z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63A75E10BD3640219BB041F2E63C23AE</vt:lpwstr>
  </property>
</Properties>
</file>